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980" w:rsidRPr="00113134" w:rsidRDefault="00D60980" w:rsidP="006930EF">
      <w:pPr>
        <w:spacing w:after="0" w:line="480" w:lineRule="auto"/>
        <w:jc w:val="center"/>
        <w:rPr>
          <w:rFonts w:ascii="Times New Roman" w:hAnsi="Times New Roman" w:cs="Times New Roman"/>
          <w:sz w:val="24"/>
          <w:szCs w:val="24"/>
        </w:rPr>
      </w:pPr>
    </w:p>
    <w:p w:rsidR="00113134" w:rsidRPr="00113134" w:rsidRDefault="00113134" w:rsidP="006930EF">
      <w:pPr>
        <w:spacing w:after="0" w:line="480" w:lineRule="auto"/>
        <w:jc w:val="center"/>
        <w:rPr>
          <w:rFonts w:ascii="Times New Roman" w:hAnsi="Times New Roman" w:cs="Times New Roman"/>
          <w:sz w:val="24"/>
          <w:szCs w:val="24"/>
        </w:rPr>
      </w:pPr>
    </w:p>
    <w:p w:rsidR="00113134" w:rsidRPr="00113134" w:rsidRDefault="00113134" w:rsidP="006930EF">
      <w:pPr>
        <w:spacing w:after="0" w:line="480" w:lineRule="auto"/>
        <w:jc w:val="center"/>
        <w:rPr>
          <w:rFonts w:ascii="Times New Roman" w:hAnsi="Times New Roman" w:cs="Times New Roman"/>
          <w:sz w:val="24"/>
          <w:szCs w:val="24"/>
        </w:rPr>
      </w:pPr>
    </w:p>
    <w:p w:rsidR="00113134" w:rsidRPr="00113134" w:rsidRDefault="00113134" w:rsidP="006930EF">
      <w:pPr>
        <w:spacing w:after="0" w:line="480" w:lineRule="auto"/>
        <w:jc w:val="center"/>
        <w:rPr>
          <w:rFonts w:ascii="Times New Roman" w:hAnsi="Times New Roman" w:cs="Times New Roman"/>
          <w:sz w:val="24"/>
          <w:szCs w:val="24"/>
        </w:rPr>
      </w:pPr>
    </w:p>
    <w:p w:rsidR="006930EF" w:rsidRDefault="006930EF" w:rsidP="006930EF">
      <w:pPr>
        <w:spacing w:after="0" w:line="480" w:lineRule="auto"/>
        <w:rPr>
          <w:rFonts w:ascii="Times New Roman" w:hAnsi="Times New Roman" w:cs="Times New Roman"/>
          <w:sz w:val="24"/>
          <w:szCs w:val="24"/>
        </w:rPr>
      </w:pPr>
    </w:p>
    <w:p w:rsidR="006930EF" w:rsidRDefault="006930EF" w:rsidP="006930EF">
      <w:pPr>
        <w:spacing w:after="0" w:line="480" w:lineRule="auto"/>
        <w:jc w:val="center"/>
        <w:rPr>
          <w:rFonts w:ascii="Times New Roman" w:hAnsi="Times New Roman" w:cs="Times New Roman"/>
          <w:sz w:val="24"/>
          <w:szCs w:val="24"/>
        </w:rPr>
      </w:pPr>
    </w:p>
    <w:p w:rsidR="006930EF" w:rsidRDefault="006930EF" w:rsidP="006930EF">
      <w:pPr>
        <w:spacing w:after="0" w:line="480" w:lineRule="auto"/>
        <w:jc w:val="center"/>
        <w:rPr>
          <w:rFonts w:ascii="Times New Roman" w:hAnsi="Times New Roman" w:cs="Times New Roman"/>
          <w:sz w:val="24"/>
          <w:szCs w:val="24"/>
        </w:rPr>
      </w:pPr>
    </w:p>
    <w:p w:rsidR="006930EF" w:rsidRDefault="006930EF" w:rsidP="006930EF">
      <w:pPr>
        <w:spacing w:after="0" w:line="480" w:lineRule="auto"/>
        <w:jc w:val="center"/>
        <w:rPr>
          <w:rFonts w:ascii="Times New Roman" w:hAnsi="Times New Roman" w:cs="Times New Roman"/>
          <w:sz w:val="24"/>
          <w:szCs w:val="24"/>
        </w:rPr>
      </w:pPr>
    </w:p>
    <w:p w:rsidR="006930EF" w:rsidRPr="00113134" w:rsidRDefault="006930EF" w:rsidP="006930EF">
      <w:pPr>
        <w:spacing w:after="0" w:line="480" w:lineRule="auto"/>
        <w:jc w:val="center"/>
        <w:rPr>
          <w:rFonts w:ascii="Times New Roman" w:hAnsi="Times New Roman" w:cs="Times New Roman"/>
          <w:sz w:val="24"/>
          <w:szCs w:val="24"/>
        </w:rPr>
      </w:pPr>
    </w:p>
    <w:p w:rsidR="00113134" w:rsidRPr="00113134" w:rsidRDefault="00113134" w:rsidP="006930EF">
      <w:pPr>
        <w:spacing w:after="0" w:line="480" w:lineRule="auto"/>
        <w:jc w:val="center"/>
        <w:rPr>
          <w:rFonts w:ascii="Times New Roman" w:hAnsi="Times New Roman" w:cs="Times New Roman"/>
          <w:sz w:val="24"/>
          <w:szCs w:val="24"/>
        </w:rPr>
      </w:pPr>
    </w:p>
    <w:p w:rsidR="00D60980" w:rsidRPr="00113134" w:rsidRDefault="00D60980" w:rsidP="006930EF">
      <w:pPr>
        <w:spacing w:after="0" w:line="480" w:lineRule="auto"/>
        <w:jc w:val="center"/>
        <w:rPr>
          <w:rFonts w:ascii="Times New Roman" w:hAnsi="Times New Roman" w:cs="Times New Roman"/>
          <w:sz w:val="24"/>
          <w:szCs w:val="24"/>
        </w:rPr>
      </w:pPr>
      <w:r w:rsidRPr="00113134">
        <w:rPr>
          <w:rFonts w:ascii="Times New Roman" w:hAnsi="Times New Roman" w:cs="Times New Roman"/>
          <w:sz w:val="24"/>
          <w:szCs w:val="24"/>
        </w:rPr>
        <w:t xml:space="preserve">Women Suffrage Movement and the Equal Rights Amendment </w:t>
      </w:r>
    </w:p>
    <w:p w:rsidR="00A76DBE" w:rsidRPr="00113134" w:rsidRDefault="00D60980" w:rsidP="006930EF">
      <w:pPr>
        <w:spacing w:after="0" w:line="480" w:lineRule="auto"/>
        <w:jc w:val="center"/>
        <w:rPr>
          <w:rFonts w:ascii="Times New Roman" w:hAnsi="Times New Roman" w:cs="Times New Roman"/>
          <w:sz w:val="24"/>
          <w:szCs w:val="24"/>
        </w:rPr>
      </w:pPr>
      <w:r w:rsidRPr="00113134">
        <w:rPr>
          <w:rFonts w:ascii="Times New Roman" w:hAnsi="Times New Roman" w:cs="Times New Roman"/>
          <w:sz w:val="24"/>
          <w:szCs w:val="24"/>
        </w:rPr>
        <w:t>Name</w:t>
      </w:r>
    </w:p>
    <w:p w:rsidR="00D60980" w:rsidRPr="00113134" w:rsidRDefault="00D60980" w:rsidP="006930EF">
      <w:pPr>
        <w:spacing w:after="0" w:line="480" w:lineRule="auto"/>
        <w:jc w:val="center"/>
        <w:rPr>
          <w:rFonts w:ascii="Times New Roman" w:hAnsi="Times New Roman" w:cs="Times New Roman"/>
          <w:sz w:val="24"/>
          <w:szCs w:val="24"/>
        </w:rPr>
      </w:pPr>
      <w:r w:rsidRPr="00113134">
        <w:rPr>
          <w:rFonts w:ascii="Times New Roman" w:hAnsi="Times New Roman" w:cs="Times New Roman"/>
          <w:sz w:val="24"/>
          <w:szCs w:val="24"/>
        </w:rPr>
        <w:t>Institution</w:t>
      </w:r>
    </w:p>
    <w:p w:rsidR="00A76DBE" w:rsidRPr="00113134" w:rsidRDefault="00D60980" w:rsidP="006930EF">
      <w:pPr>
        <w:spacing w:after="0" w:line="480" w:lineRule="auto"/>
        <w:rPr>
          <w:rFonts w:ascii="Times New Roman" w:hAnsi="Times New Roman" w:cs="Times New Roman"/>
          <w:sz w:val="24"/>
          <w:szCs w:val="24"/>
        </w:rPr>
      </w:pPr>
      <w:r w:rsidRPr="00113134">
        <w:rPr>
          <w:rFonts w:ascii="Times New Roman" w:hAnsi="Times New Roman" w:cs="Times New Roman"/>
          <w:sz w:val="24"/>
          <w:szCs w:val="24"/>
        </w:rPr>
        <w:br w:type="page"/>
      </w:r>
    </w:p>
    <w:p w:rsidR="00C7583C" w:rsidRPr="00113134" w:rsidRDefault="00C370E0" w:rsidP="006930EF">
      <w:pPr>
        <w:spacing w:after="0" w:line="480" w:lineRule="auto"/>
        <w:ind w:firstLine="720"/>
        <w:rPr>
          <w:rFonts w:ascii="Times New Roman" w:hAnsi="Times New Roman" w:cs="Times New Roman"/>
          <w:sz w:val="24"/>
          <w:szCs w:val="24"/>
        </w:rPr>
      </w:pPr>
      <w:r w:rsidRPr="00113134">
        <w:rPr>
          <w:rFonts w:ascii="Times New Roman" w:hAnsi="Times New Roman" w:cs="Times New Roman"/>
          <w:sz w:val="24"/>
          <w:szCs w:val="24"/>
        </w:rPr>
        <w:lastRenderedPageBreak/>
        <w:t>The Women’s</w:t>
      </w:r>
      <w:r w:rsidR="00C7583C" w:rsidRPr="00113134">
        <w:rPr>
          <w:rFonts w:ascii="Times New Roman" w:hAnsi="Times New Roman" w:cs="Times New Roman"/>
          <w:sz w:val="24"/>
          <w:szCs w:val="24"/>
        </w:rPr>
        <w:t xml:space="preserve"> Suffrage Movement is one of the longest movements in which women in the United States, for many decades fought for their right to vote. The women finally won this fight after over 100 years after a tough struggle. It is until 1920 that constitutional amendments allowed the women to participate in </w:t>
      </w:r>
      <w:r w:rsidR="00D60980" w:rsidRPr="00113134">
        <w:rPr>
          <w:rFonts w:ascii="Times New Roman" w:hAnsi="Times New Roman" w:cs="Times New Roman"/>
          <w:sz w:val="24"/>
          <w:szCs w:val="24"/>
        </w:rPr>
        <w:t xml:space="preserve">the </w:t>
      </w:r>
      <w:r w:rsidR="00C7583C" w:rsidRPr="00113134">
        <w:rPr>
          <w:rFonts w:ascii="Times New Roman" w:hAnsi="Times New Roman" w:cs="Times New Roman"/>
          <w:sz w:val="24"/>
          <w:szCs w:val="24"/>
        </w:rPr>
        <w:t xml:space="preserve">election.  </w:t>
      </w:r>
    </w:p>
    <w:p w:rsidR="00C370E0" w:rsidRPr="00113134" w:rsidRDefault="00C7583C" w:rsidP="006930EF">
      <w:pPr>
        <w:spacing w:after="0" w:line="480" w:lineRule="auto"/>
        <w:ind w:firstLine="720"/>
        <w:rPr>
          <w:rFonts w:ascii="Times New Roman" w:hAnsi="Times New Roman" w:cs="Times New Roman"/>
          <w:sz w:val="24"/>
          <w:szCs w:val="24"/>
        </w:rPr>
      </w:pPr>
      <w:r w:rsidRPr="00113134">
        <w:rPr>
          <w:rFonts w:ascii="Times New Roman" w:hAnsi="Times New Roman" w:cs="Times New Roman"/>
          <w:sz w:val="24"/>
          <w:szCs w:val="24"/>
        </w:rPr>
        <w:t>This section, (‘’…</w:t>
      </w:r>
      <w:r w:rsidR="00C370E0" w:rsidRPr="00113134">
        <w:rPr>
          <w:rFonts w:ascii="Times New Roman" w:hAnsi="Times New Roman" w:cs="Times New Roman"/>
          <w:sz w:val="24"/>
          <w:szCs w:val="24"/>
        </w:rPr>
        <w:t xml:space="preserve"> all sorts of reform groups were proliferating across the United States—temperance leagues, religious movements, moral-reform societies, anti-slavery organizations—and in many of these</w:t>
      </w:r>
      <w:r w:rsidRPr="00113134">
        <w:rPr>
          <w:rFonts w:ascii="Times New Roman" w:hAnsi="Times New Roman" w:cs="Times New Roman"/>
          <w:sz w:val="24"/>
          <w:szCs w:val="24"/>
        </w:rPr>
        <w:t>, women played a prominent role...’’) in Women’s Suffrage</w:t>
      </w:r>
      <w:r w:rsidR="00113134" w:rsidRPr="00113134">
        <w:rPr>
          <w:rFonts w:ascii="Times New Roman" w:hAnsi="Times New Roman" w:cs="Times New Roman"/>
          <w:sz w:val="24"/>
          <w:szCs w:val="24"/>
        </w:rPr>
        <w:t xml:space="preserve"> </w:t>
      </w:r>
      <w:r w:rsidR="00113134" w:rsidRPr="00113134">
        <w:rPr>
          <w:rStyle w:val="selectable"/>
          <w:rFonts w:ascii="Times New Roman" w:hAnsi="Times New Roman" w:cs="Times New Roman"/>
          <w:color w:val="000000"/>
          <w:sz w:val="24"/>
          <w:szCs w:val="24"/>
        </w:rPr>
        <w:t xml:space="preserve">(HISTORY, 2019) </w:t>
      </w:r>
      <w:r w:rsidR="00113134" w:rsidRPr="00113134">
        <w:rPr>
          <w:rFonts w:ascii="Times New Roman" w:hAnsi="Times New Roman" w:cs="Times New Roman"/>
          <w:sz w:val="24"/>
          <w:szCs w:val="24"/>
        </w:rPr>
        <w:t>presents</w:t>
      </w:r>
      <w:r w:rsidR="002706E0" w:rsidRPr="00113134">
        <w:rPr>
          <w:rFonts w:ascii="Times New Roman" w:hAnsi="Times New Roman" w:cs="Times New Roman"/>
          <w:sz w:val="24"/>
          <w:szCs w:val="24"/>
        </w:rPr>
        <w:t xml:space="preserve"> very</w:t>
      </w:r>
      <w:r w:rsidR="00C370E0" w:rsidRPr="00113134">
        <w:rPr>
          <w:rFonts w:ascii="Times New Roman" w:hAnsi="Times New Roman" w:cs="Times New Roman"/>
          <w:sz w:val="24"/>
          <w:szCs w:val="24"/>
        </w:rPr>
        <w:t xml:space="preserve"> well the concept of historical casualty. This is </w:t>
      </w:r>
      <w:r w:rsidRPr="00113134">
        <w:rPr>
          <w:rFonts w:ascii="Times New Roman" w:hAnsi="Times New Roman" w:cs="Times New Roman"/>
          <w:sz w:val="24"/>
          <w:szCs w:val="24"/>
        </w:rPr>
        <w:t>because;</w:t>
      </w:r>
      <w:r w:rsidR="00C370E0" w:rsidRPr="00113134">
        <w:rPr>
          <w:rFonts w:ascii="Times New Roman" w:hAnsi="Times New Roman" w:cs="Times New Roman"/>
          <w:sz w:val="24"/>
          <w:szCs w:val="24"/>
        </w:rPr>
        <w:t xml:space="preserve"> the participation of women in these movements was driven by the women suffrage. The women were against the notion and mentality held by men, that women only existed to remain submissive wives and mothers whose concern was exclusively home as well as family matters. This brought about a new line of thinking and defining the difference between a woman and a United States’ citizen.</w:t>
      </w:r>
    </w:p>
    <w:p w:rsidR="00C7583C" w:rsidRPr="00113134" w:rsidRDefault="00C7583C" w:rsidP="006930EF">
      <w:pPr>
        <w:spacing w:after="0" w:line="480" w:lineRule="auto"/>
        <w:ind w:firstLine="720"/>
        <w:rPr>
          <w:rFonts w:ascii="Times New Roman" w:hAnsi="Times New Roman" w:cs="Times New Roman"/>
          <w:sz w:val="24"/>
          <w:szCs w:val="24"/>
        </w:rPr>
      </w:pPr>
      <w:r w:rsidRPr="00113134">
        <w:rPr>
          <w:rFonts w:ascii="Times New Roman" w:hAnsi="Times New Roman" w:cs="Times New Roman"/>
          <w:sz w:val="24"/>
          <w:szCs w:val="24"/>
        </w:rPr>
        <w:t xml:space="preserve">This paper </w:t>
      </w:r>
      <w:r w:rsidR="002706E0" w:rsidRPr="00113134">
        <w:rPr>
          <w:rFonts w:ascii="Times New Roman" w:hAnsi="Times New Roman" w:cs="Times New Roman"/>
          <w:sz w:val="24"/>
          <w:szCs w:val="24"/>
        </w:rPr>
        <w:t xml:space="preserve">tries to show the </w:t>
      </w:r>
      <w:r w:rsidR="009B0F54" w:rsidRPr="00113134">
        <w:rPr>
          <w:rFonts w:ascii="Times New Roman" w:hAnsi="Times New Roman" w:cs="Times New Roman"/>
          <w:sz w:val="24"/>
          <w:szCs w:val="24"/>
        </w:rPr>
        <w:t>struggles</w:t>
      </w:r>
      <w:r w:rsidR="002706E0" w:rsidRPr="00113134">
        <w:rPr>
          <w:rFonts w:ascii="Times New Roman" w:hAnsi="Times New Roman" w:cs="Times New Roman"/>
          <w:sz w:val="24"/>
          <w:szCs w:val="24"/>
        </w:rPr>
        <w:t xml:space="preserve"> suffered by the women activists in their s</w:t>
      </w:r>
      <w:r w:rsidR="009B0F54" w:rsidRPr="00113134">
        <w:rPr>
          <w:rFonts w:ascii="Times New Roman" w:hAnsi="Times New Roman" w:cs="Times New Roman"/>
          <w:sz w:val="24"/>
          <w:szCs w:val="24"/>
        </w:rPr>
        <w:t>t</w:t>
      </w:r>
      <w:r w:rsidR="002706E0" w:rsidRPr="00113134">
        <w:rPr>
          <w:rFonts w:ascii="Times New Roman" w:hAnsi="Times New Roman" w:cs="Times New Roman"/>
          <w:sz w:val="24"/>
          <w:szCs w:val="24"/>
        </w:rPr>
        <w:t>ruggle to attain</w:t>
      </w:r>
      <w:r w:rsidR="009B0F54" w:rsidRPr="00113134">
        <w:rPr>
          <w:rFonts w:ascii="Times New Roman" w:hAnsi="Times New Roman" w:cs="Times New Roman"/>
          <w:sz w:val="24"/>
          <w:szCs w:val="24"/>
        </w:rPr>
        <w:t xml:space="preserve"> the right to be regarded as citizens in the United States. This p</w:t>
      </w:r>
      <w:r w:rsidR="00D60980" w:rsidRPr="00113134">
        <w:rPr>
          <w:rFonts w:ascii="Times New Roman" w:hAnsi="Times New Roman" w:cs="Times New Roman"/>
          <w:sz w:val="24"/>
          <w:szCs w:val="24"/>
        </w:rPr>
        <w:t xml:space="preserve">aper presents activists such as </w:t>
      </w:r>
      <w:r w:rsidR="009B0F54" w:rsidRPr="00113134">
        <w:rPr>
          <w:rFonts w:ascii="Times New Roman" w:hAnsi="Times New Roman" w:cs="Times New Roman"/>
          <w:sz w:val="24"/>
          <w:szCs w:val="24"/>
        </w:rPr>
        <w:t>Lucr</w:t>
      </w:r>
      <w:r w:rsidR="00D60980" w:rsidRPr="00113134">
        <w:rPr>
          <w:rFonts w:ascii="Times New Roman" w:hAnsi="Times New Roman" w:cs="Times New Roman"/>
          <w:sz w:val="24"/>
          <w:szCs w:val="24"/>
        </w:rPr>
        <w:t>eti</w:t>
      </w:r>
      <w:r w:rsidR="009B0F54" w:rsidRPr="00113134">
        <w:rPr>
          <w:rFonts w:ascii="Times New Roman" w:hAnsi="Times New Roman" w:cs="Times New Roman"/>
          <w:sz w:val="24"/>
          <w:szCs w:val="24"/>
        </w:rPr>
        <w:t xml:space="preserve">a Mott and Elizabeth Stanton Candy as tireless women in this fight. This movement was faced with many challenges including the civil war in the 1850s. </w:t>
      </w:r>
      <w:r w:rsidR="00544631" w:rsidRPr="00113134">
        <w:rPr>
          <w:rFonts w:ascii="Times New Roman" w:hAnsi="Times New Roman" w:cs="Times New Roman"/>
          <w:sz w:val="24"/>
          <w:szCs w:val="24"/>
        </w:rPr>
        <w:t>This movement even faced such problems as splitting into two conflicting groups in 1869 which later merged in 1890. By this time, the movement was not only fighting for equal rights for women as w</w:t>
      </w:r>
      <w:r w:rsidR="00D60980" w:rsidRPr="00113134">
        <w:rPr>
          <w:rFonts w:ascii="Times New Roman" w:hAnsi="Times New Roman" w:cs="Times New Roman"/>
          <w:sz w:val="24"/>
          <w:szCs w:val="24"/>
        </w:rPr>
        <w:t>o</w:t>
      </w:r>
      <w:r w:rsidR="00544631" w:rsidRPr="00113134">
        <w:rPr>
          <w:rFonts w:ascii="Times New Roman" w:hAnsi="Times New Roman" w:cs="Times New Roman"/>
          <w:sz w:val="24"/>
          <w:szCs w:val="24"/>
        </w:rPr>
        <w:t>men,</w:t>
      </w:r>
      <w:r w:rsidR="00D60980" w:rsidRPr="00113134">
        <w:rPr>
          <w:rFonts w:ascii="Times New Roman" w:hAnsi="Times New Roman" w:cs="Times New Roman"/>
          <w:sz w:val="24"/>
          <w:szCs w:val="24"/>
        </w:rPr>
        <w:t xml:space="preserve"> but</w:t>
      </w:r>
      <w:r w:rsidR="00544631" w:rsidRPr="00113134">
        <w:rPr>
          <w:rFonts w:ascii="Times New Roman" w:hAnsi="Times New Roman" w:cs="Times New Roman"/>
          <w:sz w:val="24"/>
          <w:szCs w:val="24"/>
        </w:rPr>
        <w:t xml:space="preserve"> it was also fighting for women</w:t>
      </w:r>
      <w:r w:rsidR="00D60980" w:rsidRPr="00113134">
        <w:rPr>
          <w:rFonts w:ascii="Times New Roman" w:hAnsi="Times New Roman" w:cs="Times New Roman"/>
          <w:sz w:val="24"/>
          <w:szCs w:val="24"/>
        </w:rPr>
        <w:t>'</w:t>
      </w:r>
      <w:r w:rsidR="00544631" w:rsidRPr="00113134">
        <w:rPr>
          <w:rFonts w:ascii="Times New Roman" w:hAnsi="Times New Roman" w:cs="Times New Roman"/>
          <w:sz w:val="24"/>
          <w:szCs w:val="24"/>
        </w:rPr>
        <w:t>s’ right to vote.</w:t>
      </w:r>
    </w:p>
    <w:p w:rsidR="00D60980" w:rsidRPr="00113134" w:rsidRDefault="00544631" w:rsidP="006930EF">
      <w:pPr>
        <w:spacing w:after="0" w:line="480" w:lineRule="auto"/>
        <w:ind w:firstLine="720"/>
        <w:rPr>
          <w:rFonts w:ascii="Times New Roman" w:hAnsi="Times New Roman" w:cs="Times New Roman"/>
          <w:sz w:val="24"/>
          <w:szCs w:val="24"/>
        </w:rPr>
      </w:pPr>
      <w:r w:rsidRPr="00113134">
        <w:rPr>
          <w:rFonts w:ascii="Times New Roman" w:hAnsi="Times New Roman" w:cs="Times New Roman"/>
          <w:sz w:val="24"/>
          <w:szCs w:val="24"/>
        </w:rPr>
        <w:t xml:space="preserve">As a result of this movement, some states </w:t>
      </w:r>
      <w:r w:rsidR="00D60980" w:rsidRPr="00113134">
        <w:rPr>
          <w:rFonts w:ascii="Times New Roman" w:hAnsi="Times New Roman" w:cs="Times New Roman"/>
          <w:sz w:val="24"/>
          <w:szCs w:val="24"/>
        </w:rPr>
        <w:t>such as Utah and Idaho ha</w:t>
      </w:r>
      <w:r w:rsidRPr="00113134">
        <w:rPr>
          <w:rFonts w:ascii="Times New Roman" w:hAnsi="Times New Roman" w:cs="Times New Roman"/>
          <w:sz w:val="24"/>
          <w:szCs w:val="24"/>
        </w:rPr>
        <w:t xml:space="preserve">d already started to allow voting by the year 1910 rights to women. The suffragists also took advantage of the First </w:t>
      </w:r>
      <w:r w:rsidRPr="00113134">
        <w:rPr>
          <w:rFonts w:ascii="Times New Roman" w:hAnsi="Times New Roman" w:cs="Times New Roman"/>
          <w:sz w:val="24"/>
          <w:szCs w:val="24"/>
        </w:rPr>
        <w:lastRenderedPageBreak/>
        <w:t>World War to advance their fight. Their effort in the war was argued to prove that they were equally</w:t>
      </w:r>
      <w:r w:rsidR="00A76DBE" w:rsidRPr="00113134">
        <w:rPr>
          <w:rFonts w:ascii="Times New Roman" w:hAnsi="Times New Roman" w:cs="Times New Roman"/>
          <w:sz w:val="24"/>
          <w:szCs w:val="24"/>
        </w:rPr>
        <w:t xml:space="preserve"> patriotic as men and therefore deserved citizenship. </w:t>
      </w:r>
    </w:p>
    <w:p w:rsidR="00D60980" w:rsidRPr="00113134" w:rsidRDefault="00D60980" w:rsidP="006930EF">
      <w:pPr>
        <w:spacing w:after="0" w:line="480" w:lineRule="auto"/>
        <w:rPr>
          <w:rFonts w:ascii="Times New Roman" w:hAnsi="Times New Roman" w:cs="Times New Roman"/>
          <w:sz w:val="24"/>
          <w:szCs w:val="24"/>
        </w:rPr>
      </w:pPr>
      <w:r w:rsidRPr="00113134">
        <w:rPr>
          <w:rFonts w:ascii="Times New Roman" w:hAnsi="Times New Roman" w:cs="Times New Roman"/>
          <w:sz w:val="24"/>
          <w:szCs w:val="24"/>
        </w:rPr>
        <w:br w:type="page"/>
      </w:r>
    </w:p>
    <w:p w:rsidR="00544631" w:rsidRPr="006930EF" w:rsidRDefault="00D60980" w:rsidP="006930EF">
      <w:pPr>
        <w:spacing w:after="0" w:line="480" w:lineRule="auto"/>
        <w:ind w:firstLine="720"/>
        <w:jc w:val="center"/>
        <w:rPr>
          <w:rFonts w:ascii="Times New Roman" w:hAnsi="Times New Roman" w:cs="Times New Roman"/>
          <w:sz w:val="24"/>
          <w:szCs w:val="24"/>
        </w:rPr>
      </w:pPr>
      <w:r w:rsidRPr="006930EF">
        <w:rPr>
          <w:rFonts w:ascii="Times New Roman" w:hAnsi="Times New Roman" w:cs="Times New Roman"/>
          <w:sz w:val="24"/>
          <w:szCs w:val="24"/>
        </w:rPr>
        <w:lastRenderedPageBreak/>
        <w:t>References:</w:t>
      </w:r>
    </w:p>
    <w:p w:rsidR="00113134" w:rsidRPr="00113134" w:rsidRDefault="00113134" w:rsidP="006930EF">
      <w:pPr>
        <w:spacing w:after="0" w:line="480" w:lineRule="auto"/>
        <w:ind w:left="720" w:hanging="720"/>
        <w:rPr>
          <w:rStyle w:val="selectable"/>
          <w:rFonts w:ascii="Times New Roman" w:hAnsi="Times New Roman" w:cs="Times New Roman"/>
          <w:color w:val="000000"/>
          <w:sz w:val="24"/>
          <w:szCs w:val="24"/>
        </w:rPr>
      </w:pPr>
      <w:r w:rsidRPr="00113134">
        <w:rPr>
          <w:rStyle w:val="selectable"/>
          <w:rFonts w:ascii="Times New Roman" w:hAnsi="Times New Roman" w:cs="Times New Roman"/>
          <w:color w:val="000000"/>
          <w:sz w:val="24"/>
          <w:szCs w:val="24"/>
        </w:rPr>
        <w:t xml:space="preserve">HISTORY. (2019). </w:t>
      </w:r>
      <w:r w:rsidRPr="00113134">
        <w:rPr>
          <w:rStyle w:val="selectable"/>
          <w:rFonts w:ascii="Times New Roman" w:hAnsi="Times New Roman" w:cs="Times New Roman"/>
          <w:i/>
          <w:iCs/>
          <w:color w:val="000000"/>
          <w:sz w:val="24"/>
          <w:szCs w:val="24"/>
        </w:rPr>
        <w:t xml:space="preserve">Women’s </w:t>
      </w:r>
      <w:r w:rsidR="006930EF" w:rsidRPr="00113134">
        <w:rPr>
          <w:rStyle w:val="selectable"/>
          <w:rFonts w:ascii="Times New Roman" w:hAnsi="Times New Roman" w:cs="Times New Roman"/>
          <w:i/>
          <w:iCs/>
          <w:color w:val="000000"/>
          <w:sz w:val="24"/>
          <w:szCs w:val="24"/>
        </w:rPr>
        <w:t>Suffrage</w:t>
      </w:r>
      <w:r w:rsidR="006930EF" w:rsidRPr="00113134">
        <w:rPr>
          <w:rStyle w:val="selectable"/>
          <w:rFonts w:ascii="Times New Roman" w:hAnsi="Times New Roman" w:cs="Times New Roman"/>
          <w:color w:val="000000"/>
          <w:sz w:val="24"/>
          <w:szCs w:val="24"/>
        </w:rPr>
        <w:t>:</w:t>
      </w:r>
      <w:bookmarkStart w:id="0" w:name="_GoBack"/>
      <w:bookmarkEnd w:id="0"/>
      <w:r w:rsidRPr="00113134">
        <w:rPr>
          <w:rStyle w:val="selectable"/>
          <w:rFonts w:ascii="Times New Roman" w:hAnsi="Times New Roman" w:cs="Times New Roman"/>
          <w:color w:val="000000"/>
          <w:sz w:val="24"/>
          <w:szCs w:val="24"/>
        </w:rPr>
        <w:t xml:space="preserve"> https://www.history.com/topics/womens-history/the-fight-for-womens-suffrage </w:t>
      </w:r>
    </w:p>
    <w:p w:rsidR="00113134" w:rsidRPr="00113134" w:rsidRDefault="00113134" w:rsidP="006930EF">
      <w:pPr>
        <w:spacing w:after="0" w:line="480" w:lineRule="auto"/>
        <w:ind w:hanging="720"/>
        <w:rPr>
          <w:rFonts w:ascii="Times New Roman" w:hAnsi="Times New Roman" w:cs="Times New Roman"/>
          <w:b/>
          <w:sz w:val="24"/>
          <w:szCs w:val="24"/>
        </w:rPr>
      </w:pPr>
    </w:p>
    <w:p w:rsidR="00D60980" w:rsidRPr="00113134" w:rsidRDefault="00D60980" w:rsidP="006930EF">
      <w:pPr>
        <w:spacing w:after="0" w:line="480" w:lineRule="auto"/>
        <w:ind w:hanging="720"/>
        <w:rPr>
          <w:rFonts w:ascii="Times New Roman" w:hAnsi="Times New Roman" w:cs="Times New Roman"/>
          <w:sz w:val="24"/>
          <w:szCs w:val="24"/>
        </w:rPr>
      </w:pPr>
    </w:p>
    <w:p w:rsidR="00544631" w:rsidRPr="00113134" w:rsidRDefault="00544631" w:rsidP="006930EF">
      <w:pPr>
        <w:spacing w:after="0" w:line="480" w:lineRule="auto"/>
        <w:ind w:hanging="720"/>
        <w:rPr>
          <w:rFonts w:ascii="Times New Roman" w:hAnsi="Times New Roman" w:cs="Times New Roman"/>
          <w:sz w:val="24"/>
          <w:szCs w:val="24"/>
        </w:rPr>
      </w:pPr>
    </w:p>
    <w:p w:rsidR="00C7583C" w:rsidRPr="00113134" w:rsidRDefault="00C7583C" w:rsidP="006930EF">
      <w:pPr>
        <w:spacing w:after="0" w:line="480" w:lineRule="auto"/>
        <w:ind w:hanging="720"/>
        <w:rPr>
          <w:rFonts w:ascii="Times New Roman" w:hAnsi="Times New Roman" w:cs="Times New Roman"/>
          <w:sz w:val="24"/>
          <w:szCs w:val="24"/>
        </w:rPr>
      </w:pPr>
    </w:p>
    <w:p w:rsidR="00C370E0" w:rsidRPr="00113134" w:rsidRDefault="00C370E0" w:rsidP="006930EF">
      <w:pPr>
        <w:spacing w:after="0" w:line="480" w:lineRule="auto"/>
        <w:rPr>
          <w:rFonts w:ascii="Times New Roman" w:hAnsi="Times New Roman" w:cs="Times New Roman"/>
          <w:sz w:val="24"/>
          <w:szCs w:val="24"/>
        </w:rPr>
      </w:pPr>
      <w:r w:rsidRPr="00113134">
        <w:rPr>
          <w:rFonts w:ascii="Times New Roman" w:hAnsi="Times New Roman" w:cs="Times New Roman"/>
          <w:sz w:val="24"/>
          <w:szCs w:val="24"/>
        </w:rPr>
        <w:t xml:space="preserve"> </w:t>
      </w:r>
    </w:p>
    <w:sectPr w:rsidR="00C370E0" w:rsidRPr="00113134" w:rsidSect="00A76D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DCF" w:rsidRDefault="00015DCF" w:rsidP="00A76DBE">
      <w:pPr>
        <w:spacing w:after="0" w:line="240" w:lineRule="auto"/>
      </w:pPr>
      <w:r>
        <w:separator/>
      </w:r>
    </w:p>
  </w:endnote>
  <w:endnote w:type="continuationSeparator" w:id="0">
    <w:p w:rsidR="00015DCF" w:rsidRDefault="00015DCF" w:rsidP="00A7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DCF" w:rsidRDefault="00015DCF" w:rsidP="00A76DBE">
      <w:pPr>
        <w:spacing w:after="0" w:line="240" w:lineRule="auto"/>
      </w:pPr>
      <w:r>
        <w:separator/>
      </w:r>
    </w:p>
  </w:footnote>
  <w:footnote w:type="continuationSeparator" w:id="0">
    <w:p w:rsidR="00015DCF" w:rsidRDefault="00015DCF" w:rsidP="00A76D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DBE" w:rsidRDefault="00A76DBE">
    <w:pPr>
      <w:pStyle w:val="Header"/>
    </w:pPr>
    <w:r w:rsidRPr="00A76DBE">
      <w:rPr>
        <w:rFonts w:ascii="Times New Roman" w:hAnsi="Times New Roman" w:cs="Times New Roman"/>
        <w:sz w:val="24"/>
        <w:szCs w:val="24"/>
      </w:rPr>
      <w:t>WOMEN SUFFRAGE MOVEMENT AND EQUAL RIGHTS AMENDMENT</w:t>
    </w:r>
    <w:r>
      <w:rPr>
        <w:rFonts w:ascii="Times New Roman" w:hAnsi="Times New Roman" w:cs="Times New Roman"/>
        <w:sz w:val="24"/>
        <w:szCs w:val="24"/>
      </w:rPr>
      <w:tab/>
    </w:r>
    <w:r>
      <w:rPr>
        <w:rFonts w:ascii="Times New Roman" w:hAnsi="Times New Roman" w:cs="Times New Roman"/>
        <w:sz w:val="24"/>
        <w:szCs w:val="24"/>
      </w:rPr>
      <w:tab/>
    </w:r>
    <w:r w:rsidRPr="00A76DBE">
      <w:rPr>
        <w:rFonts w:ascii="Times New Roman" w:hAnsi="Times New Roman" w:cs="Times New Roman"/>
        <w:sz w:val="24"/>
        <w:szCs w:val="24"/>
      </w:rPr>
      <w:fldChar w:fldCharType="begin"/>
    </w:r>
    <w:r w:rsidRPr="00A76DBE">
      <w:rPr>
        <w:rFonts w:ascii="Times New Roman" w:hAnsi="Times New Roman" w:cs="Times New Roman"/>
        <w:sz w:val="24"/>
        <w:szCs w:val="24"/>
      </w:rPr>
      <w:instrText xml:space="preserve"> PAGE   \* MERGEFORMAT </w:instrText>
    </w:r>
    <w:r w:rsidRPr="00A76DBE">
      <w:rPr>
        <w:rFonts w:ascii="Times New Roman" w:hAnsi="Times New Roman" w:cs="Times New Roman"/>
        <w:sz w:val="24"/>
        <w:szCs w:val="24"/>
      </w:rPr>
      <w:fldChar w:fldCharType="separate"/>
    </w:r>
    <w:r w:rsidR="00AA2ACD">
      <w:rPr>
        <w:rFonts w:ascii="Times New Roman" w:hAnsi="Times New Roman" w:cs="Times New Roman"/>
        <w:noProof/>
        <w:sz w:val="24"/>
        <w:szCs w:val="24"/>
      </w:rPr>
      <w:t>4</w:t>
    </w:r>
    <w:r w:rsidRPr="00A76DB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DBE" w:rsidRDefault="00A76DBE">
    <w:pPr>
      <w:pStyle w:val="Header"/>
    </w:pPr>
    <w:r w:rsidRPr="00A76DBE">
      <w:rPr>
        <w:rFonts w:ascii="Times New Roman" w:hAnsi="Times New Roman" w:cs="Times New Roman"/>
        <w:sz w:val="24"/>
        <w:szCs w:val="24"/>
      </w:rPr>
      <w:t>Running Head:</w:t>
    </w:r>
    <w:r>
      <w:t xml:space="preserve"> </w:t>
    </w:r>
    <w:r w:rsidRPr="00A76DBE">
      <w:rPr>
        <w:rFonts w:ascii="Times New Roman" w:hAnsi="Times New Roman" w:cs="Times New Roman"/>
        <w:sz w:val="24"/>
        <w:szCs w:val="24"/>
      </w:rPr>
      <w:t>WOMEN SUFFRAGE MOVEMENT AND EQUAL RIGHTS AMENDMENT</w:t>
    </w:r>
    <w:r>
      <w:rPr>
        <w:rFonts w:ascii="Times New Roman" w:hAnsi="Times New Roman" w:cs="Times New Roman"/>
        <w:sz w:val="24"/>
        <w:szCs w:val="24"/>
      </w:rPr>
      <w:tab/>
    </w:r>
    <w:r>
      <w:rPr>
        <w:rFonts w:ascii="Times New Roman" w:hAnsi="Times New Roman" w:cs="Times New Roman"/>
        <w:sz w:val="24"/>
        <w:szCs w:val="24"/>
      </w:rPr>
      <w:tab/>
    </w:r>
    <w:r w:rsidRPr="00A76DBE">
      <w:rPr>
        <w:rFonts w:ascii="Times New Roman" w:hAnsi="Times New Roman" w:cs="Times New Roman"/>
        <w:sz w:val="24"/>
        <w:szCs w:val="24"/>
      </w:rPr>
      <w:fldChar w:fldCharType="begin"/>
    </w:r>
    <w:r w:rsidRPr="00A76DBE">
      <w:rPr>
        <w:rFonts w:ascii="Times New Roman" w:hAnsi="Times New Roman" w:cs="Times New Roman"/>
        <w:sz w:val="24"/>
        <w:szCs w:val="24"/>
      </w:rPr>
      <w:instrText xml:space="preserve"> PAGE   \* MERGEFORMAT </w:instrText>
    </w:r>
    <w:r w:rsidRPr="00A76DBE">
      <w:rPr>
        <w:rFonts w:ascii="Times New Roman" w:hAnsi="Times New Roman" w:cs="Times New Roman"/>
        <w:sz w:val="24"/>
        <w:szCs w:val="24"/>
      </w:rPr>
      <w:fldChar w:fldCharType="separate"/>
    </w:r>
    <w:r w:rsidR="00AA2ACD">
      <w:rPr>
        <w:rFonts w:ascii="Times New Roman" w:hAnsi="Times New Roman" w:cs="Times New Roman"/>
        <w:noProof/>
        <w:sz w:val="24"/>
        <w:szCs w:val="24"/>
      </w:rPr>
      <w:t>1</w:t>
    </w:r>
    <w:r w:rsidRPr="00A76D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xsTSwMDAxszQ3MDdW0lEKTi0uzszPAykwrAUAN1IrxSwAAAA="/>
  </w:docVars>
  <w:rsids>
    <w:rsidRoot w:val="00C370E0"/>
    <w:rsid w:val="00015DCF"/>
    <w:rsid w:val="00113134"/>
    <w:rsid w:val="002706E0"/>
    <w:rsid w:val="00544631"/>
    <w:rsid w:val="006930EF"/>
    <w:rsid w:val="00702618"/>
    <w:rsid w:val="009B0F54"/>
    <w:rsid w:val="00A453F2"/>
    <w:rsid w:val="00A76DBE"/>
    <w:rsid w:val="00AA2ACD"/>
    <w:rsid w:val="00C370E0"/>
    <w:rsid w:val="00C7583C"/>
    <w:rsid w:val="00D60980"/>
    <w:rsid w:val="00EB3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375F3E-FBDC-4192-83D9-C90F8098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DBE"/>
  </w:style>
  <w:style w:type="paragraph" w:styleId="Footer">
    <w:name w:val="footer"/>
    <w:basedOn w:val="Normal"/>
    <w:link w:val="FooterChar"/>
    <w:uiPriority w:val="99"/>
    <w:unhideWhenUsed/>
    <w:rsid w:val="00A7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DBE"/>
  </w:style>
  <w:style w:type="character" w:customStyle="1" w:styleId="selectable">
    <w:name w:val="selectable"/>
    <w:basedOn w:val="DefaultParagraphFont"/>
    <w:rsid w:val="0011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2019-05-27T20:39:00Z</dcterms:created>
  <dcterms:modified xsi:type="dcterms:W3CDTF">2019-05-27T20:39:00Z</dcterms:modified>
</cp:coreProperties>
</file>